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="-601" w:tblpY="2580"/>
        <w:tblW w:w="15593" w:type="dxa"/>
        <w:tblLook w:val="04A0" w:firstRow="1" w:lastRow="0" w:firstColumn="1" w:lastColumn="0" w:noHBand="0" w:noVBand="1"/>
      </w:tblPr>
      <w:tblGrid>
        <w:gridCol w:w="817"/>
        <w:gridCol w:w="2410"/>
        <w:gridCol w:w="2551"/>
        <w:gridCol w:w="2268"/>
        <w:gridCol w:w="2268"/>
        <w:gridCol w:w="2552"/>
        <w:gridCol w:w="2727"/>
      </w:tblGrid>
      <w:tr w:rsidR="00121BB3" w:rsidTr="00121BB3">
        <w:tc>
          <w:tcPr>
            <w:tcW w:w="817" w:type="dxa"/>
          </w:tcPr>
          <w:p w:rsidR="00AB765F" w:rsidRDefault="00D12D1B" w:rsidP="00121BB3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679872" wp14:editId="34502C46">
                      <wp:simplePos x="0" y="0"/>
                      <wp:positionH relativeFrom="column">
                        <wp:posOffset>-63795</wp:posOffset>
                      </wp:positionH>
                      <wp:positionV relativeFrom="paragraph">
                        <wp:posOffset>-814675</wp:posOffset>
                      </wp:positionV>
                      <wp:extent cx="9229061" cy="563525"/>
                      <wp:effectExtent l="0" t="0" r="10795" b="2730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29061" cy="563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0A03" w:rsidRPr="00D12D1B" w:rsidRDefault="00230A03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Below are examples</w:t>
                                  </w:r>
                                  <w:r w:rsidRPr="00D12D1B">
                                    <w:rPr>
                                      <w:b/>
                                      <w:sz w:val="24"/>
                                    </w:rPr>
                                    <w:t xml:space="preserve"> of homework tasks learners will be expected to complete each week. In addition to this, we expect that our young people complete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at least 30 minutes of independent reading per day</w:t>
                                  </w:r>
                                  <w:r w:rsidRPr="00D12D1B">
                                    <w:rPr>
                                      <w:b/>
                                      <w:sz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pt;margin-top:-64.15pt;width:726.7pt;height:4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">
                      <v:textbox>
                        <w:txbxContent>
                          <w:p w:rsidR="00230A03" w:rsidRPr="00D12D1B" w:rsidRDefault="00230A03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Below are examples</w:t>
                            </w:r>
                            <w:r w:rsidRPr="00D12D1B">
                              <w:rPr>
                                <w:b/>
                                <w:sz w:val="24"/>
                              </w:rPr>
                              <w:t xml:space="preserve"> of homework tasks learners will be expected to complete each week. In addition to this, we expect that our young people complete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at least 30 minutes of independent reading per day</w:t>
                            </w:r>
                            <w:r w:rsidRPr="00D12D1B">
                              <w:rPr>
                                <w:b/>
                                <w:sz w:val="24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</w:tcPr>
          <w:p w:rsidR="00AB765F" w:rsidRPr="00AB765F" w:rsidRDefault="00AB765F" w:rsidP="00121BB3">
            <w:pPr>
              <w:jc w:val="center"/>
              <w:rPr>
                <w:b/>
              </w:rPr>
            </w:pPr>
            <w:r w:rsidRPr="00AB765F">
              <w:rPr>
                <w:b/>
              </w:rPr>
              <w:t>Autumn 1</w:t>
            </w:r>
          </w:p>
        </w:tc>
        <w:tc>
          <w:tcPr>
            <w:tcW w:w="2551" w:type="dxa"/>
          </w:tcPr>
          <w:p w:rsidR="00AB765F" w:rsidRPr="00AB765F" w:rsidRDefault="00AB765F" w:rsidP="00121BB3">
            <w:pPr>
              <w:jc w:val="center"/>
              <w:rPr>
                <w:b/>
              </w:rPr>
            </w:pPr>
            <w:r w:rsidRPr="00AB765F">
              <w:rPr>
                <w:b/>
              </w:rPr>
              <w:t>Autumn 2</w:t>
            </w:r>
          </w:p>
        </w:tc>
        <w:tc>
          <w:tcPr>
            <w:tcW w:w="2268" w:type="dxa"/>
          </w:tcPr>
          <w:p w:rsidR="00AB765F" w:rsidRPr="00AB765F" w:rsidRDefault="00AB765F" w:rsidP="00121BB3">
            <w:pPr>
              <w:jc w:val="center"/>
              <w:rPr>
                <w:b/>
              </w:rPr>
            </w:pPr>
            <w:r w:rsidRPr="00AB765F">
              <w:rPr>
                <w:b/>
              </w:rPr>
              <w:t>Spring 1</w:t>
            </w:r>
          </w:p>
        </w:tc>
        <w:tc>
          <w:tcPr>
            <w:tcW w:w="2268" w:type="dxa"/>
          </w:tcPr>
          <w:p w:rsidR="00AB765F" w:rsidRPr="00AB765F" w:rsidRDefault="00AB765F" w:rsidP="00121BB3">
            <w:pPr>
              <w:jc w:val="center"/>
              <w:rPr>
                <w:b/>
              </w:rPr>
            </w:pPr>
            <w:r w:rsidRPr="00AB765F">
              <w:rPr>
                <w:b/>
              </w:rPr>
              <w:t>Spring 2</w:t>
            </w:r>
          </w:p>
        </w:tc>
        <w:tc>
          <w:tcPr>
            <w:tcW w:w="2552" w:type="dxa"/>
          </w:tcPr>
          <w:p w:rsidR="00AB765F" w:rsidRPr="00AB765F" w:rsidRDefault="00AB765F" w:rsidP="00121BB3">
            <w:pPr>
              <w:jc w:val="center"/>
              <w:rPr>
                <w:b/>
              </w:rPr>
            </w:pPr>
            <w:r w:rsidRPr="00AB765F">
              <w:rPr>
                <w:b/>
              </w:rPr>
              <w:t>Summer 1</w:t>
            </w:r>
          </w:p>
        </w:tc>
        <w:tc>
          <w:tcPr>
            <w:tcW w:w="2727" w:type="dxa"/>
          </w:tcPr>
          <w:p w:rsidR="00AB765F" w:rsidRPr="00AB765F" w:rsidRDefault="00AB765F" w:rsidP="00121BB3">
            <w:pPr>
              <w:jc w:val="center"/>
              <w:rPr>
                <w:b/>
              </w:rPr>
            </w:pPr>
            <w:r w:rsidRPr="00AB765F">
              <w:rPr>
                <w:b/>
              </w:rPr>
              <w:t>Summer 2</w:t>
            </w:r>
          </w:p>
        </w:tc>
      </w:tr>
      <w:tr w:rsidR="00121BB3" w:rsidRPr="000E3FBA" w:rsidTr="00121BB3">
        <w:trPr>
          <w:trHeight w:val="2688"/>
        </w:trPr>
        <w:tc>
          <w:tcPr>
            <w:tcW w:w="817" w:type="dxa"/>
          </w:tcPr>
          <w:p w:rsidR="00AB765F" w:rsidRPr="000E3FBA" w:rsidRDefault="00336504" w:rsidP="00121BB3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Year 10</w:t>
            </w:r>
          </w:p>
        </w:tc>
        <w:tc>
          <w:tcPr>
            <w:tcW w:w="2410" w:type="dxa"/>
          </w:tcPr>
          <w:p w:rsidR="000E3FBA" w:rsidRPr="000E3FBA" w:rsidRDefault="00336504" w:rsidP="00121B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 Inspector Calls</w:t>
            </w:r>
          </w:p>
          <w:p w:rsidR="00336504" w:rsidRDefault="00336504" w:rsidP="00121BB3">
            <w:pPr>
              <w:rPr>
                <w:sz w:val="18"/>
                <w:szCs w:val="20"/>
              </w:rPr>
            </w:pPr>
          </w:p>
          <w:p w:rsidR="00336504" w:rsidRDefault="00336504" w:rsidP="00121BB3">
            <w:pPr>
              <w:rPr>
                <w:sz w:val="18"/>
                <w:szCs w:val="20"/>
              </w:rPr>
            </w:pPr>
          </w:p>
          <w:p w:rsidR="00336504" w:rsidRPr="00336504" w:rsidRDefault="00336504" w:rsidP="00336504">
            <w:pPr>
              <w:rPr>
                <w:color w:val="000000" w:themeColor="text1"/>
                <w:sz w:val="18"/>
                <w:szCs w:val="24"/>
              </w:rPr>
            </w:pPr>
            <w:r w:rsidRPr="00336504">
              <w:rPr>
                <w:color w:val="000000" w:themeColor="text1"/>
                <w:sz w:val="18"/>
                <w:szCs w:val="24"/>
              </w:rPr>
              <w:t>How does Priestley present problems with Mr Birling’s attitudes in the play?</w:t>
            </w:r>
            <w:r w:rsidR="003003D8">
              <w:rPr>
                <w:color w:val="000000" w:themeColor="text1"/>
                <w:sz w:val="18"/>
                <w:szCs w:val="24"/>
              </w:rPr>
              <w:t xml:space="preserve"> (essay response)</w:t>
            </w:r>
          </w:p>
          <w:p w:rsidR="00336504" w:rsidRPr="00336504" w:rsidRDefault="00336504" w:rsidP="00336504">
            <w:pPr>
              <w:rPr>
                <w:color w:val="000000" w:themeColor="text1"/>
                <w:sz w:val="18"/>
                <w:szCs w:val="24"/>
              </w:rPr>
            </w:pPr>
            <w:r w:rsidRPr="00336504">
              <w:rPr>
                <w:color w:val="000000" w:themeColor="text1"/>
                <w:sz w:val="18"/>
                <w:szCs w:val="24"/>
              </w:rPr>
              <w:t> </w:t>
            </w:r>
          </w:p>
          <w:p w:rsidR="00336504" w:rsidRPr="00336504" w:rsidRDefault="00336504" w:rsidP="00336504">
            <w:pPr>
              <w:rPr>
                <w:color w:val="000000" w:themeColor="text1"/>
                <w:sz w:val="18"/>
                <w:szCs w:val="24"/>
              </w:rPr>
            </w:pPr>
            <w:r w:rsidRPr="00336504">
              <w:rPr>
                <w:color w:val="000000" w:themeColor="text1"/>
                <w:sz w:val="18"/>
                <w:szCs w:val="24"/>
              </w:rPr>
              <w:t>Write a diary entry as Eva Smith, exploring her altercation with Mrs Birling.</w:t>
            </w:r>
          </w:p>
          <w:p w:rsidR="000D52A2" w:rsidRDefault="000D52A2" w:rsidP="00121BB3">
            <w:pPr>
              <w:rPr>
                <w:sz w:val="18"/>
                <w:szCs w:val="20"/>
              </w:rPr>
            </w:pPr>
          </w:p>
          <w:p w:rsidR="00E1426F" w:rsidRPr="000E3FBA" w:rsidRDefault="00E1426F" w:rsidP="00121BB3">
            <w:pPr>
              <w:rPr>
                <w:sz w:val="18"/>
                <w:szCs w:val="20"/>
              </w:rPr>
            </w:pPr>
          </w:p>
          <w:p w:rsidR="00336504" w:rsidRDefault="000E3FBA" w:rsidP="00121BB3">
            <w:pPr>
              <w:rPr>
                <w:sz w:val="18"/>
                <w:szCs w:val="20"/>
              </w:rPr>
            </w:pPr>
            <w:r w:rsidRPr="000E3FBA">
              <w:rPr>
                <w:b/>
                <w:sz w:val="18"/>
                <w:szCs w:val="20"/>
                <w:u w:val="single"/>
              </w:rPr>
              <w:t>Challenge:</w:t>
            </w:r>
            <w:r w:rsidRPr="000E3FBA">
              <w:rPr>
                <w:sz w:val="18"/>
                <w:szCs w:val="20"/>
              </w:rPr>
              <w:t xml:space="preserve"> </w:t>
            </w:r>
          </w:p>
          <w:p w:rsidR="000E3FBA" w:rsidRPr="000E3FBA" w:rsidRDefault="000E3FBA" w:rsidP="00121BB3">
            <w:pPr>
              <w:rPr>
                <w:sz w:val="18"/>
                <w:szCs w:val="20"/>
              </w:rPr>
            </w:pPr>
            <w:r w:rsidRPr="000E3FBA">
              <w:rPr>
                <w:sz w:val="18"/>
                <w:szCs w:val="20"/>
              </w:rPr>
              <w:t xml:space="preserve">Can you </w:t>
            </w:r>
            <w:r w:rsidR="00336504">
              <w:rPr>
                <w:sz w:val="18"/>
                <w:szCs w:val="20"/>
              </w:rPr>
              <w:t>find a non-fiction text about life for the lower and working class in the early 1900s and summarise what you learn</w:t>
            </w:r>
            <w:r w:rsidRPr="000E3FBA">
              <w:rPr>
                <w:sz w:val="18"/>
                <w:szCs w:val="20"/>
              </w:rPr>
              <w:t>?</w:t>
            </w:r>
          </w:p>
          <w:p w:rsidR="000D52A2" w:rsidRPr="000E3FBA" w:rsidRDefault="000D52A2" w:rsidP="00121BB3">
            <w:pPr>
              <w:rPr>
                <w:sz w:val="18"/>
                <w:szCs w:val="20"/>
              </w:rPr>
            </w:pPr>
          </w:p>
        </w:tc>
        <w:tc>
          <w:tcPr>
            <w:tcW w:w="2551" w:type="dxa"/>
          </w:tcPr>
          <w:p w:rsidR="000E3FBA" w:rsidRPr="006F6876" w:rsidRDefault="00336504" w:rsidP="00121B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Short Stories (Lang Paper 1)</w:t>
            </w:r>
          </w:p>
          <w:p w:rsidR="00336504" w:rsidRDefault="00336504" w:rsidP="00121BB3">
            <w:pPr>
              <w:rPr>
                <w:sz w:val="18"/>
                <w:szCs w:val="20"/>
              </w:rPr>
            </w:pPr>
          </w:p>
          <w:p w:rsidR="00336504" w:rsidRDefault="00336504" w:rsidP="00121BB3">
            <w:pPr>
              <w:rPr>
                <w:sz w:val="18"/>
                <w:szCs w:val="20"/>
              </w:rPr>
            </w:pPr>
          </w:p>
          <w:p w:rsidR="00AB765F" w:rsidRDefault="00336504" w:rsidP="00121BB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Use an image to inspire the description of a setting. </w:t>
            </w:r>
          </w:p>
          <w:p w:rsidR="00336504" w:rsidRDefault="00336504" w:rsidP="00121BB3">
            <w:pPr>
              <w:rPr>
                <w:sz w:val="18"/>
                <w:szCs w:val="20"/>
              </w:rPr>
            </w:pPr>
          </w:p>
          <w:p w:rsidR="00336504" w:rsidRDefault="00336504" w:rsidP="00121BB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Peer review a classmate’s story, evaluating the effectiveness of their description. </w:t>
            </w:r>
          </w:p>
          <w:p w:rsidR="00336504" w:rsidRDefault="00336504" w:rsidP="00121BB3">
            <w:pPr>
              <w:rPr>
                <w:sz w:val="18"/>
                <w:szCs w:val="20"/>
              </w:rPr>
            </w:pPr>
          </w:p>
          <w:p w:rsidR="00336504" w:rsidRDefault="00336504" w:rsidP="00121BB3">
            <w:pPr>
              <w:rPr>
                <w:sz w:val="18"/>
                <w:szCs w:val="20"/>
              </w:rPr>
            </w:pPr>
          </w:p>
          <w:p w:rsidR="003003D8" w:rsidRPr="000E3FBA" w:rsidRDefault="003003D8" w:rsidP="00121BB3">
            <w:pPr>
              <w:rPr>
                <w:sz w:val="18"/>
                <w:szCs w:val="20"/>
              </w:rPr>
            </w:pPr>
          </w:p>
          <w:p w:rsidR="000D52A2" w:rsidRPr="000E3FBA" w:rsidRDefault="000D52A2" w:rsidP="00121BB3">
            <w:pPr>
              <w:rPr>
                <w:sz w:val="18"/>
                <w:szCs w:val="20"/>
              </w:rPr>
            </w:pPr>
          </w:p>
          <w:p w:rsidR="00336504" w:rsidRDefault="000D52A2" w:rsidP="00121BB3">
            <w:pPr>
              <w:rPr>
                <w:sz w:val="18"/>
                <w:szCs w:val="20"/>
              </w:rPr>
            </w:pPr>
            <w:r w:rsidRPr="000E3FBA">
              <w:rPr>
                <w:b/>
                <w:sz w:val="18"/>
                <w:szCs w:val="20"/>
                <w:u w:val="single"/>
              </w:rPr>
              <w:t>Challenge</w:t>
            </w:r>
            <w:r w:rsidRPr="000E3FBA">
              <w:rPr>
                <w:sz w:val="18"/>
                <w:szCs w:val="20"/>
              </w:rPr>
              <w:t xml:space="preserve">: </w:t>
            </w:r>
          </w:p>
          <w:p w:rsidR="000D52A2" w:rsidRPr="000E3FBA" w:rsidRDefault="00336504" w:rsidP="0033650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Choose an exciting extract from a novel you have read and create 3 statements about it which the class must debate. </w:t>
            </w:r>
          </w:p>
        </w:tc>
        <w:tc>
          <w:tcPr>
            <w:tcW w:w="2268" w:type="dxa"/>
          </w:tcPr>
          <w:p w:rsidR="006F6876" w:rsidRDefault="00336504" w:rsidP="00121B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Jekyll and Hyde</w:t>
            </w:r>
          </w:p>
          <w:p w:rsidR="003003D8" w:rsidRPr="006F6876" w:rsidRDefault="003003D8" w:rsidP="003003D8">
            <w:pPr>
              <w:rPr>
                <w:b/>
                <w:sz w:val="20"/>
                <w:szCs w:val="20"/>
              </w:rPr>
            </w:pPr>
          </w:p>
          <w:p w:rsidR="000D52A2" w:rsidRDefault="00336504" w:rsidP="00121BB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Create a </w:t>
            </w:r>
            <w:r w:rsidR="003003D8">
              <w:rPr>
                <w:sz w:val="18"/>
                <w:szCs w:val="20"/>
              </w:rPr>
              <w:t xml:space="preserve">revision </w:t>
            </w:r>
            <w:r>
              <w:rPr>
                <w:sz w:val="18"/>
                <w:szCs w:val="20"/>
              </w:rPr>
              <w:t>mind</w:t>
            </w:r>
            <w:r w:rsidR="003003D8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map</w:t>
            </w:r>
            <w:r w:rsidR="003003D8">
              <w:rPr>
                <w:sz w:val="18"/>
                <w:szCs w:val="20"/>
              </w:rPr>
              <w:t xml:space="preserve"> about Hyde, including quotes about his physical appearance, how he behaves around others and quotations about the settings he appears in. </w:t>
            </w:r>
          </w:p>
          <w:p w:rsidR="003003D8" w:rsidRDefault="003003D8" w:rsidP="00121BB3">
            <w:pPr>
              <w:rPr>
                <w:sz w:val="18"/>
                <w:szCs w:val="20"/>
              </w:rPr>
            </w:pPr>
          </w:p>
          <w:p w:rsidR="003003D8" w:rsidRDefault="003003D8" w:rsidP="00121BB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Design a trailer for a new Dr Jekyll and Mr Hyde film</w:t>
            </w:r>
            <w:r w:rsidR="00B85966">
              <w:rPr>
                <w:sz w:val="18"/>
                <w:szCs w:val="20"/>
              </w:rPr>
              <w:t xml:space="preserve">, considering settings, props and music. </w:t>
            </w:r>
          </w:p>
          <w:p w:rsidR="003003D8" w:rsidRDefault="003003D8" w:rsidP="00121BB3">
            <w:pPr>
              <w:rPr>
                <w:sz w:val="18"/>
                <w:szCs w:val="20"/>
              </w:rPr>
            </w:pPr>
          </w:p>
          <w:p w:rsidR="000E3FBA" w:rsidRPr="000E3FBA" w:rsidRDefault="000E3FBA" w:rsidP="00B85966">
            <w:pPr>
              <w:rPr>
                <w:sz w:val="18"/>
                <w:szCs w:val="20"/>
              </w:rPr>
            </w:pPr>
            <w:r w:rsidRPr="000E3FBA">
              <w:rPr>
                <w:b/>
                <w:sz w:val="18"/>
                <w:szCs w:val="20"/>
                <w:u w:val="single"/>
              </w:rPr>
              <w:t>Challenge</w:t>
            </w:r>
            <w:r>
              <w:rPr>
                <w:sz w:val="18"/>
                <w:szCs w:val="20"/>
              </w:rPr>
              <w:t xml:space="preserve">: </w:t>
            </w:r>
            <w:r w:rsidR="00B85966">
              <w:rPr>
                <w:sz w:val="18"/>
                <w:szCs w:val="20"/>
              </w:rPr>
              <w:t>Research the conventions of gothic literature and explain what makes J&amp;H a gothic text.</w:t>
            </w:r>
          </w:p>
        </w:tc>
        <w:tc>
          <w:tcPr>
            <w:tcW w:w="2268" w:type="dxa"/>
          </w:tcPr>
          <w:p w:rsidR="006F6876" w:rsidRDefault="00B85966" w:rsidP="00121B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Jekyll and Hyde</w:t>
            </w:r>
          </w:p>
          <w:p w:rsidR="0045654F" w:rsidRPr="006F6876" w:rsidRDefault="0045654F" w:rsidP="00121BB3">
            <w:pPr>
              <w:jc w:val="center"/>
              <w:rPr>
                <w:b/>
                <w:sz w:val="20"/>
                <w:szCs w:val="20"/>
              </w:rPr>
            </w:pPr>
          </w:p>
          <w:p w:rsidR="0045654F" w:rsidRDefault="00E1426F" w:rsidP="00121BB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Write a speech as Dr Jekyll defending his scientific experiments, using AFOREST techniques.</w:t>
            </w:r>
          </w:p>
          <w:p w:rsidR="00E1426F" w:rsidRDefault="00E1426F" w:rsidP="00121BB3">
            <w:pPr>
              <w:rPr>
                <w:sz w:val="18"/>
                <w:szCs w:val="20"/>
              </w:rPr>
            </w:pPr>
          </w:p>
          <w:p w:rsidR="00E1426F" w:rsidRDefault="00E1426F" w:rsidP="00121BB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Learn your speech and perform this in front of the class, followed by hot-seating still in character. </w:t>
            </w:r>
          </w:p>
          <w:p w:rsidR="0045654F" w:rsidRDefault="0045654F" w:rsidP="00121BB3">
            <w:pPr>
              <w:rPr>
                <w:sz w:val="18"/>
                <w:szCs w:val="20"/>
              </w:rPr>
            </w:pPr>
          </w:p>
          <w:p w:rsidR="0045654F" w:rsidRDefault="0045654F" w:rsidP="00121BB3">
            <w:pPr>
              <w:rPr>
                <w:sz w:val="18"/>
                <w:szCs w:val="20"/>
              </w:rPr>
            </w:pPr>
          </w:p>
          <w:p w:rsidR="0045654F" w:rsidRPr="000E3FBA" w:rsidRDefault="0045654F" w:rsidP="00121BB3">
            <w:pPr>
              <w:rPr>
                <w:sz w:val="18"/>
                <w:szCs w:val="20"/>
              </w:rPr>
            </w:pPr>
          </w:p>
          <w:p w:rsidR="000D52A2" w:rsidRPr="000E3FBA" w:rsidRDefault="000D52A2" w:rsidP="00121BB3">
            <w:pPr>
              <w:rPr>
                <w:sz w:val="18"/>
                <w:szCs w:val="20"/>
              </w:rPr>
            </w:pPr>
          </w:p>
          <w:p w:rsidR="000D52A2" w:rsidRPr="000E3FBA" w:rsidRDefault="000D52A2" w:rsidP="0045654F">
            <w:pPr>
              <w:rPr>
                <w:b/>
                <w:sz w:val="18"/>
                <w:szCs w:val="20"/>
                <w:u w:val="single"/>
              </w:rPr>
            </w:pPr>
            <w:r w:rsidRPr="000E3FBA">
              <w:rPr>
                <w:b/>
                <w:sz w:val="18"/>
                <w:szCs w:val="20"/>
                <w:u w:val="single"/>
              </w:rPr>
              <w:t>Challenge</w:t>
            </w:r>
            <w:r w:rsidRPr="000E3FBA">
              <w:rPr>
                <w:sz w:val="18"/>
                <w:szCs w:val="20"/>
              </w:rPr>
              <w:t xml:space="preserve">: </w:t>
            </w:r>
            <w:r w:rsidR="0045654F">
              <w:rPr>
                <w:sz w:val="18"/>
                <w:szCs w:val="20"/>
              </w:rPr>
              <w:t>How does Stevenson present Hyde as a frightening outsider? (essay task)</w:t>
            </w:r>
          </w:p>
        </w:tc>
        <w:tc>
          <w:tcPr>
            <w:tcW w:w="2552" w:type="dxa"/>
          </w:tcPr>
          <w:p w:rsidR="006F6876" w:rsidRDefault="00B85966" w:rsidP="00121B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Poetry over time:</w:t>
            </w:r>
          </w:p>
          <w:p w:rsidR="00B85966" w:rsidRDefault="00B85966" w:rsidP="00121B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Love and relationships</w:t>
            </w:r>
          </w:p>
          <w:p w:rsidR="0045654F" w:rsidRPr="006F6876" w:rsidRDefault="0045654F" w:rsidP="00121BB3">
            <w:pPr>
              <w:jc w:val="center"/>
              <w:rPr>
                <w:b/>
                <w:sz w:val="20"/>
                <w:szCs w:val="20"/>
              </w:rPr>
            </w:pPr>
          </w:p>
          <w:p w:rsidR="00E1426F" w:rsidRDefault="00E1426F" w:rsidP="00121BB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</w:t>
            </w:r>
            <w:r w:rsidR="000D52A2" w:rsidRPr="000E3FBA">
              <w:rPr>
                <w:sz w:val="18"/>
                <w:szCs w:val="20"/>
              </w:rPr>
              <w:t>nterview a member of your family</w:t>
            </w:r>
            <w:r>
              <w:rPr>
                <w:sz w:val="18"/>
                <w:szCs w:val="20"/>
              </w:rPr>
              <w:t>, asking them about an important relationship they have had with a relative and what makes it special.</w:t>
            </w:r>
          </w:p>
          <w:p w:rsidR="00E1426F" w:rsidRDefault="00E1426F" w:rsidP="00121BB3">
            <w:pPr>
              <w:rPr>
                <w:sz w:val="18"/>
                <w:szCs w:val="20"/>
              </w:rPr>
            </w:pPr>
          </w:p>
          <w:p w:rsidR="00E1426F" w:rsidRDefault="00E1426F" w:rsidP="00121BB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Create a </w:t>
            </w:r>
            <w:proofErr w:type="spellStart"/>
            <w:r>
              <w:rPr>
                <w:sz w:val="18"/>
                <w:szCs w:val="20"/>
              </w:rPr>
              <w:t>venn</w:t>
            </w:r>
            <w:proofErr w:type="spellEnd"/>
            <w:r>
              <w:rPr>
                <w:sz w:val="18"/>
                <w:szCs w:val="20"/>
              </w:rPr>
              <w:t xml:space="preserve"> diagram comparing parental relationships in </w:t>
            </w:r>
            <w:r>
              <w:rPr>
                <w:i/>
                <w:sz w:val="18"/>
                <w:szCs w:val="20"/>
              </w:rPr>
              <w:t>Follower</w:t>
            </w:r>
            <w:r>
              <w:rPr>
                <w:sz w:val="18"/>
                <w:szCs w:val="20"/>
              </w:rPr>
              <w:t xml:space="preserve"> and </w:t>
            </w:r>
            <w:r>
              <w:rPr>
                <w:i/>
                <w:sz w:val="18"/>
                <w:szCs w:val="20"/>
              </w:rPr>
              <w:t xml:space="preserve">Before you were mine.  </w:t>
            </w:r>
            <w:r>
              <w:rPr>
                <w:sz w:val="18"/>
                <w:szCs w:val="20"/>
              </w:rPr>
              <w:t xml:space="preserve"> </w:t>
            </w:r>
          </w:p>
          <w:p w:rsidR="00E1426F" w:rsidRPr="000E3FBA" w:rsidRDefault="00E1426F" w:rsidP="00121BB3">
            <w:pPr>
              <w:rPr>
                <w:sz w:val="18"/>
                <w:szCs w:val="20"/>
              </w:rPr>
            </w:pPr>
          </w:p>
          <w:p w:rsidR="000E3FBA" w:rsidRPr="000E3FBA" w:rsidRDefault="000E3FBA" w:rsidP="00121BB3">
            <w:pPr>
              <w:rPr>
                <w:sz w:val="18"/>
                <w:szCs w:val="20"/>
              </w:rPr>
            </w:pPr>
          </w:p>
          <w:p w:rsidR="000E3FBA" w:rsidRPr="00E1426F" w:rsidRDefault="000E3FBA" w:rsidP="00E1426F">
            <w:pPr>
              <w:rPr>
                <w:i/>
                <w:sz w:val="18"/>
                <w:szCs w:val="20"/>
              </w:rPr>
            </w:pPr>
            <w:r w:rsidRPr="008A05FC">
              <w:rPr>
                <w:b/>
                <w:sz w:val="18"/>
                <w:szCs w:val="20"/>
                <w:u w:val="single"/>
              </w:rPr>
              <w:t>Challenge</w:t>
            </w:r>
            <w:r w:rsidRPr="000E3FBA">
              <w:rPr>
                <w:sz w:val="18"/>
                <w:szCs w:val="20"/>
              </w:rPr>
              <w:t xml:space="preserve">: </w:t>
            </w:r>
            <w:r w:rsidR="00E1426F">
              <w:rPr>
                <w:sz w:val="18"/>
                <w:szCs w:val="20"/>
              </w:rPr>
              <w:t xml:space="preserve">How does the poetry compare with parental relationships that we see in </w:t>
            </w:r>
            <w:r w:rsidR="00E1426F">
              <w:rPr>
                <w:i/>
                <w:sz w:val="18"/>
                <w:szCs w:val="20"/>
              </w:rPr>
              <w:t xml:space="preserve">An Inspector </w:t>
            </w:r>
            <w:proofErr w:type="gramStart"/>
            <w:r w:rsidR="00E1426F">
              <w:rPr>
                <w:i/>
                <w:sz w:val="18"/>
                <w:szCs w:val="20"/>
              </w:rPr>
              <w:t>Calls.</w:t>
            </w:r>
            <w:proofErr w:type="gramEnd"/>
            <w:r w:rsidR="00E1426F">
              <w:rPr>
                <w:i/>
                <w:sz w:val="18"/>
                <w:szCs w:val="20"/>
              </w:rPr>
              <w:t xml:space="preserve"> </w:t>
            </w:r>
          </w:p>
        </w:tc>
        <w:tc>
          <w:tcPr>
            <w:tcW w:w="2727" w:type="dxa"/>
          </w:tcPr>
          <w:p w:rsidR="006F6876" w:rsidRDefault="0045654F" w:rsidP="00121B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Polemic writing (Lang paper 2)</w:t>
            </w:r>
          </w:p>
          <w:p w:rsidR="0045654F" w:rsidRPr="006F6876" w:rsidRDefault="0045654F" w:rsidP="00121BB3">
            <w:pPr>
              <w:jc w:val="center"/>
              <w:rPr>
                <w:b/>
                <w:sz w:val="20"/>
                <w:szCs w:val="20"/>
              </w:rPr>
            </w:pPr>
          </w:p>
          <w:p w:rsidR="00AB765F" w:rsidRDefault="00E1426F" w:rsidP="00121BB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Prepare to teach the class a 15 minute lesson on a newspaper article of your choice. You should explain the point of view of the author and include a summary of their key points. </w:t>
            </w:r>
          </w:p>
          <w:p w:rsidR="00E1426F" w:rsidRDefault="00E1426F" w:rsidP="00121BB3">
            <w:pPr>
              <w:rPr>
                <w:sz w:val="18"/>
                <w:szCs w:val="20"/>
              </w:rPr>
            </w:pPr>
          </w:p>
          <w:p w:rsidR="00E1426F" w:rsidRDefault="00E1426F" w:rsidP="00121BB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Create a poster for the AFOREST techniques, using images and text. </w:t>
            </w:r>
          </w:p>
          <w:p w:rsidR="00E1426F" w:rsidRDefault="00E1426F" w:rsidP="00121BB3">
            <w:pPr>
              <w:rPr>
                <w:sz w:val="18"/>
                <w:szCs w:val="20"/>
              </w:rPr>
            </w:pPr>
          </w:p>
          <w:p w:rsidR="000E3FBA" w:rsidRPr="000E3FBA" w:rsidRDefault="000E3FBA" w:rsidP="00121BB3">
            <w:pPr>
              <w:rPr>
                <w:sz w:val="18"/>
                <w:szCs w:val="20"/>
              </w:rPr>
            </w:pPr>
          </w:p>
          <w:p w:rsidR="00E1426F" w:rsidRDefault="000E3FBA" w:rsidP="00E1426F">
            <w:pPr>
              <w:rPr>
                <w:sz w:val="18"/>
                <w:szCs w:val="20"/>
              </w:rPr>
            </w:pPr>
            <w:r w:rsidRPr="008A05FC">
              <w:rPr>
                <w:b/>
                <w:sz w:val="18"/>
                <w:szCs w:val="20"/>
                <w:u w:val="single"/>
              </w:rPr>
              <w:t>Challenge</w:t>
            </w:r>
            <w:r>
              <w:rPr>
                <w:sz w:val="18"/>
                <w:szCs w:val="20"/>
              </w:rPr>
              <w:t xml:space="preserve">: </w:t>
            </w:r>
          </w:p>
          <w:p w:rsidR="000E3FBA" w:rsidRPr="000E3FBA" w:rsidRDefault="00E1426F" w:rsidP="00E1426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Can you evaluate the success of your lesson, using the exam mark scheme? What did you feel you covered in detail?</w:t>
            </w:r>
          </w:p>
        </w:tc>
      </w:tr>
      <w:tr w:rsidR="00121BB3" w:rsidRPr="000E3FBA" w:rsidTr="00121BB3">
        <w:tc>
          <w:tcPr>
            <w:tcW w:w="817" w:type="dxa"/>
          </w:tcPr>
          <w:p w:rsidR="00AB765F" w:rsidRPr="000E3FBA" w:rsidRDefault="00336504" w:rsidP="00121BB3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Year 11</w:t>
            </w:r>
          </w:p>
        </w:tc>
        <w:tc>
          <w:tcPr>
            <w:tcW w:w="2410" w:type="dxa"/>
          </w:tcPr>
          <w:p w:rsidR="006F6876" w:rsidRPr="008A05FC" w:rsidRDefault="00B85966" w:rsidP="00121B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Macbeth</w:t>
            </w:r>
          </w:p>
          <w:p w:rsidR="000E3FBA" w:rsidRDefault="000E3FBA" w:rsidP="00121BB3">
            <w:pPr>
              <w:rPr>
                <w:sz w:val="18"/>
                <w:szCs w:val="20"/>
              </w:rPr>
            </w:pPr>
          </w:p>
          <w:p w:rsidR="00230A03" w:rsidRDefault="00230A03" w:rsidP="00121BB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Create a diary entry as Lady Macbeth after receiving the letter from Macbeth.</w:t>
            </w:r>
          </w:p>
          <w:p w:rsidR="00230A03" w:rsidRDefault="00230A03" w:rsidP="00121BB3">
            <w:pPr>
              <w:rPr>
                <w:sz w:val="18"/>
                <w:szCs w:val="20"/>
              </w:rPr>
            </w:pPr>
          </w:p>
          <w:p w:rsidR="00230A03" w:rsidRDefault="00230A03" w:rsidP="00121BB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Create a play script of a court scene, putting Lady Macbeth and Macbeth on trial.</w:t>
            </w:r>
          </w:p>
          <w:p w:rsidR="00230A03" w:rsidRPr="000E3FBA" w:rsidRDefault="00230A03" w:rsidP="00121BB3">
            <w:pPr>
              <w:rPr>
                <w:sz w:val="18"/>
                <w:szCs w:val="20"/>
              </w:rPr>
            </w:pPr>
          </w:p>
          <w:p w:rsidR="00230A03" w:rsidRDefault="000E3FBA" w:rsidP="00230A03">
            <w:pPr>
              <w:rPr>
                <w:sz w:val="18"/>
                <w:szCs w:val="20"/>
              </w:rPr>
            </w:pPr>
            <w:r w:rsidRPr="000E3FBA">
              <w:rPr>
                <w:b/>
                <w:sz w:val="18"/>
                <w:szCs w:val="20"/>
                <w:u w:val="single"/>
              </w:rPr>
              <w:t>Challenge</w:t>
            </w:r>
            <w:r w:rsidR="008A05FC">
              <w:rPr>
                <w:sz w:val="18"/>
                <w:szCs w:val="20"/>
              </w:rPr>
              <w:t xml:space="preserve">: </w:t>
            </w:r>
          </w:p>
          <w:p w:rsidR="000E3FBA" w:rsidRPr="000E3FBA" w:rsidRDefault="00230A03" w:rsidP="00230A0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Can you write using Shakespearean language</w:t>
            </w:r>
            <w:r w:rsidR="000E3FBA" w:rsidRPr="000E3FBA">
              <w:rPr>
                <w:sz w:val="18"/>
                <w:szCs w:val="20"/>
              </w:rPr>
              <w:t>?</w:t>
            </w:r>
          </w:p>
        </w:tc>
        <w:tc>
          <w:tcPr>
            <w:tcW w:w="2551" w:type="dxa"/>
          </w:tcPr>
          <w:p w:rsidR="006F6876" w:rsidRDefault="00B85966" w:rsidP="00121B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Macbeth</w:t>
            </w:r>
          </w:p>
          <w:p w:rsidR="00B85966" w:rsidRDefault="00B85966" w:rsidP="00121B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Jekyll and Hyde revision</w:t>
            </w:r>
          </w:p>
          <w:p w:rsidR="00230A03" w:rsidRPr="008A05FC" w:rsidRDefault="00230A03" w:rsidP="00121BB3">
            <w:pPr>
              <w:jc w:val="center"/>
              <w:rPr>
                <w:b/>
                <w:sz w:val="20"/>
                <w:szCs w:val="20"/>
              </w:rPr>
            </w:pPr>
          </w:p>
          <w:p w:rsidR="00AB765F" w:rsidRDefault="00230A03" w:rsidP="00121BB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Research socio-historic influences on Shakespeare’s Macbeth and </w:t>
            </w:r>
            <w:r w:rsidR="006678DA">
              <w:rPr>
                <w:sz w:val="18"/>
                <w:szCs w:val="20"/>
              </w:rPr>
              <w:t xml:space="preserve">create a revision mind map. </w:t>
            </w:r>
          </w:p>
          <w:p w:rsidR="006678DA" w:rsidRDefault="006678DA" w:rsidP="00121BB3">
            <w:pPr>
              <w:rPr>
                <w:sz w:val="18"/>
                <w:szCs w:val="20"/>
              </w:rPr>
            </w:pPr>
          </w:p>
          <w:p w:rsidR="000E3FBA" w:rsidRPr="000E3FBA" w:rsidRDefault="006678DA" w:rsidP="00121BB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‘All of Shakespeare’s female characters fall into 2 categories: dangerous or weak. To what extent do you agree? Write up your point of view for an in-class debate. </w:t>
            </w:r>
          </w:p>
          <w:p w:rsidR="000E3FBA" w:rsidRPr="000E3FBA" w:rsidRDefault="000E3FBA" w:rsidP="006678DA">
            <w:pPr>
              <w:rPr>
                <w:sz w:val="18"/>
                <w:szCs w:val="20"/>
              </w:rPr>
            </w:pPr>
            <w:r w:rsidRPr="000E3FBA">
              <w:rPr>
                <w:b/>
                <w:sz w:val="18"/>
                <w:szCs w:val="20"/>
                <w:u w:val="single"/>
              </w:rPr>
              <w:t>Challenge</w:t>
            </w:r>
            <w:r w:rsidRPr="000E3FBA">
              <w:rPr>
                <w:sz w:val="18"/>
                <w:szCs w:val="20"/>
              </w:rPr>
              <w:t xml:space="preserve">: </w:t>
            </w:r>
            <w:r w:rsidR="006678DA">
              <w:rPr>
                <w:sz w:val="18"/>
                <w:szCs w:val="20"/>
              </w:rPr>
              <w:t>To what extent is Macbeth presented as powerful (essay response).</w:t>
            </w:r>
          </w:p>
        </w:tc>
        <w:tc>
          <w:tcPr>
            <w:tcW w:w="2268" w:type="dxa"/>
          </w:tcPr>
          <w:p w:rsidR="006F6876" w:rsidRDefault="00B85966" w:rsidP="00121B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Paper 1 Revision</w:t>
            </w:r>
          </w:p>
          <w:p w:rsidR="00B85966" w:rsidRPr="00AC21BD" w:rsidRDefault="00B85966" w:rsidP="00121B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 Inspector Calls revision</w:t>
            </w:r>
          </w:p>
          <w:p w:rsidR="00230A03" w:rsidRDefault="00230A03" w:rsidP="00121BB3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Exam paper: Explorations in Creative Writing and Reading</w:t>
            </w:r>
          </w:p>
          <w:p w:rsidR="00AB765F" w:rsidRPr="000E3FBA" w:rsidRDefault="00230A03" w:rsidP="00121BB3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Exam paper: The 19</w:t>
            </w:r>
            <w:r w:rsidRPr="00230A03">
              <w:rPr>
                <w:sz w:val="18"/>
                <w:szCs w:val="20"/>
                <w:vertAlign w:val="superscript"/>
              </w:rPr>
              <w:t>th</w:t>
            </w:r>
            <w:r>
              <w:rPr>
                <w:sz w:val="18"/>
                <w:szCs w:val="20"/>
              </w:rPr>
              <w:t xml:space="preserve"> century novel and Shakespeare</w:t>
            </w:r>
          </w:p>
          <w:p w:rsidR="00AB765F" w:rsidRPr="000E3FBA" w:rsidRDefault="00AB765F" w:rsidP="00121BB3">
            <w:pPr>
              <w:rPr>
                <w:sz w:val="18"/>
                <w:szCs w:val="20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6F6876" w:rsidRDefault="00B85966" w:rsidP="00121B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Paper 2 Revision</w:t>
            </w:r>
          </w:p>
          <w:p w:rsidR="00B85966" w:rsidRDefault="00B85966" w:rsidP="00121B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Poetry revision</w:t>
            </w:r>
          </w:p>
          <w:p w:rsidR="00230A03" w:rsidRPr="00AC21BD" w:rsidRDefault="00230A03" w:rsidP="00121BB3">
            <w:pPr>
              <w:jc w:val="center"/>
              <w:rPr>
                <w:b/>
                <w:sz w:val="20"/>
                <w:szCs w:val="20"/>
              </w:rPr>
            </w:pPr>
          </w:p>
          <w:p w:rsidR="00AB765F" w:rsidRDefault="00230A03" w:rsidP="00230A03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Exam paper: Writer’s Viewpoints</w:t>
            </w:r>
          </w:p>
          <w:p w:rsidR="00230A03" w:rsidRPr="00230A03" w:rsidRDefault="00230A03" w:rsidP="00230A03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Exam paper: Modern texts and poetry</w:t>
            </w:r>
          </w:p>
          <w:p w:rsidR="00AB765F" w:rsidRPr="000E3FBA" w:rsidRDefault="00AB765F" w:rsidP="00121BB3">
            <w:pPr>
              <w:rPr>
                <w:sz w:val="18"/>
                <w:szCs w:val="20"/>
              </w:rPr>
            </w:pPr>
          </w:p>
        </w:tc>
        <w:tc>
          <w:tcPr>
            <w:tcW w:w="2552" w:type="dxa"/>
          </w:tcPr>
          <w:p w:rsidR="000E3FBA" w:rsidRPr="000E3FBA" w:rsidRDefault="0045654F" w:rsidP="00121BB3">
            <w:pPr>
              <w:rPr>
                <w:sz w:val="18"/>
                <w:szCs w:val="20"/>
              </w:rPr>
            </w:pPr>
            <w:r>
              <w:rPr>
                <w:b/>
                <w:sz w:val="20"/>
                <w:szCs w:val="20"/>
              </w:rPr>
              <w:t>Exams</w:t>
            </w:r>
          </w:p>
        </w:tc>
        <w:tc>
          <w:tcPr>
            <w:tcW w:w="2727" w:type="dxa"/>
          </w:tcPr>
          <w:p w:rsidR="00AB765F" w:rsidRPr="000E3FBA" w:rsidRDefault="0045654F" w:rsidP="00121BB3">
            <w:pPr>
              <w:rPr>
                <w:sz w:val="18"/>
                <w:szCs w:val="20"/>
              </w:rPr>
            </w:pPr>
            <w:r>
              <w:rPr>
                <w:b/>
                <w:sz w:val="20"/>
                <w:szCs w:val="20"/>
              </w:rPr>
              <w:t>Exams</w:t>
            </w:r>
          </w:p>
        </w:tc>
      </w:tr>
    </w:tbl>
    <w:p w:rsidR="00230A03" w:rsidRPr="000E3FBA" w:rsidRDefault="00B85966">
      <w:pPr>
        <w:rPr>
          <w:sz w:val="18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6832319</wp:posOffset>
            </wp:positionH>
            <wp:positionV relativeFrom="margin">
              <wp:posOffset>-637953</wp:posOffset>
            </wp:positionV>
            <wp:extent cx="2381885" cy="318770"/>
            <wp:effectExtent l="0" t="0" r="0" b="5080"/>
            <wp:wrapSquare wrapText="bothSides"/>
            <wp:docPr id="3" name="Picture 3" descr="Haggerston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ggerston Scho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30A03" w:rsidRPr="000E3FBA" w:rsidSect="00D12D1B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A03" w:rsidRDefault="00230A03" w:rsidP="000E3FBA">
      <w:pPr>
        <w:spacing w:after="0" w:line="240" w:lineRule="auto"/>
      </w:pPr>
      <w:r>
        <w:separator/>
      </w:r>
    </w:p>
  </w:endnote>
  <w:endnote w:type="continuationSeparator" w:id="0">
    <w:p w:rsidR="00230A03" w:rsidRDefault="00230A03" w:rsidP="000E3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A03" w:rsidRDefault="00230A03" w:rsidP="000E3FBA">
      <w:pPr>
        <w:spacing w:after="0" w:line="240" w:lineRule="auto"/>
      </w:pPr>
      <w:r>
        <w:separator/>
      </w:r>
    </w:p>
  </w:footnote>
  <w:footnote w:type="continuationSeparator" w:id="0">
    <w:p w:rsidR="00230A03" w:rsidRDefault="00230A03" w:rsidP="000E3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A03" w:rsidRPr="000E3FBA" w:rsidRDefault="00230A03">
    <w:pPr>
      <w:pStyle w:val="Header"/>
      <w:rPr>
        <w:b/>
        <w:i/>
        <w:sz w:val="32"/>
      </w:rPr>
    </w:pPr>
    <w:r w:rsidRPr="000E3FBA">
      <w:rPr>
        <w:b/>
        <w:i/>
        <w:sz w:val="32"/>
      </w:rPr>
      <w:t xml:space="preserve">English Homework </w:t>
    </w:r>
    <w:r>
      <w:rPr>
        <w:b/>
        <w:i/>
        <w:sz w:val="32"/>
      </w:rPr>
      <w:t>at KS4</w:t>
    </w:r>
  </w:p>
  <w:p w:rsidR="00230A03" w:rsidRDefault="00230A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6ABF"/>
    <w:multiLevelType w:val="hybridMultilevel"/>
    <w:tmpl w:val="C1403C9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1F2BD7"/>
    <w:multiLevelType w:val="hybridMultilevel"/>
    <w:tmpl w:val="4A421C62"/>
    <w:lvl w:ilvl="0" w:tplc="5AB67A62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04C88"/>
    <w:multiLevelType w:val="hybridMultilevel"/>
    <w:tmpl w:val="724648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E94235"/>
    <w:multiLevelType w:val="hybridMultilevel"/>
    <w:tmpl w:val="614E7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E16CAD"/>
    <w:multiLevelType w:val="hybridMultilevel"/>
    <w:tmpl w:val="D19CCB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65F"/>
    <w:rsid w:val="000D52A2"/>
    <w:rsid w:val="000E3FBA"/>
    <w:rsid w:val="00121BB3"/>
    <w:rsid w:val="00230A03"/>
    <w:rsid w:val="003003D8"/>
    <w:rsid w:val="00336504"/>
    <w:rsid w:val="0034334C"/>
    <w:rsid w:val="0045654F"/>
    <w:rsid w:val="00463A26"/>
    <w:rsid w:val="005F61A6"/>
    <w:rsid w:val="006678DA"/>
    <w:rsid w:val="006F6876"/>
    <w:rsid w:val="008A05FC"/>
    <w:rsid w:val="00A80728"/>
    <w:rsid w:val="00AB765F"/>
    <w:rsid w:val="00AC21BD"/>
    <w:rsid w:val="00B85966"/>
    <w:rsid w:val="00C83699"/>
    <w:rsid w:val="00D12D1B"/>
    <w:rsid w:val="00DF5C14"/>
    <w:rsid w:val="00E1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76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3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FBA"/>
  </w:style>
  <w:style w:type="paragraph" w:styleId="Footer">
    <w:name w:val="footer"/>
    <w:basedOn w:val="Normal"/>
    <w:link w:val="FooterChar"/>
    <w:uiPriority w:val="99"/>
    <w:unhideWhenUsed/>
    <w:rsid w:val="000E3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FBA"/>
  </w:style>
  <w:style w:type="paragraph" w:styleId="BalloonText">
    <w:name w:val="Balloon Text"/>
    <w:basedOn w:val="Normal"/>
    <w:link w:val="BalloonTextChar"/>
    <w:uiPriority w:val="99"/>
    <w:semiHidden/>
    <w:unhideWhenUsed/>
    <w:rsid w:val="000E3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76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3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FBA"/>
  </w:style>
  <w:style w:type="paragraph" w:styleId="Footer">
    <w:name w:val="footer"/>
    <w:basedOn w:val="Normal"/>
    <w:link w:val="FooterChar"/>
    <w:uiPriority w:val="99"/>
    <w:unhideWhenUsed/>
    <w:rsid w:val="000E3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FBA"/>
  </w:style>
  <w:style w:type="paragraph" w:styleId="BalloonText">
    <w:name w:val="Balloon Text"/>
    <w:basedOn w:val="Normal"/>
    <w:link w:val="BalloonTextChar"/>
    <w:uiPriority w:val="99"/>
    <w:semiHidden/>
    <w:unhideWhenUsed/>
    <w:rsid w:val="000E3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Heather.Jones</dc:creator>
  <cp:lastModifiedBy>Alice Clark</cp:lastModifiedBy>
  <cp:revision>3</cp:revision>
  <dcterms:created xsi:type="dcterms:W3CDTF">2016-10-04T16:14:00Z</dcterms:created>
  <dcterms:modified xsi:type="dcterms:W3CDTF">2016-10-04T16:19:00Z</dcterms:modified>
</cp:coreProperties>
</file>